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DF" w:rsidRPr="006B43CE" w:rsidRDefault="00EA50EB" w:rsidP="00F478B8">
      <w:pPr>
        <w:pStyle w:val="Default"/>
        <w:spacing w:after="120"/>
        <w:contextualSpacing/>
        <w:rPr>
          <w:rFonts w:asciiTheme="minorHAnsi" w:hAnsiTheme="minorHAnsi" w:cstheme="minorHAnsi"/>
        </w:rPr>
      </w:pPr>
      <w:r w:rsidRPr="006B43CE">
        <w:rPr>
          <w:rStyle w:val="coordinates"/>
          <w:rFonts w:asciiTheme="minorHAnsi" w:hAnsiTheme="minorHAnsi" w:cstheme="minorHAnsi"/>
        </w:rPr>
        <w:t xml:space="preserve">45° 26′ 15″ N, 12° 20′ 9″ O </w:t>
      </w:r>
      <w:r w:rsidR="0000130B" w:rsidRPr="006B43CE">
        <w:rPr>
          <w:rFonts w:asciiTheme="minorHAnsi" w:hAnsiTheme="minorHAnsi" w:cstheme="minorHAnsi"/>
        </w:rPr>
        <w:br/>
      </w:r>
      <w:r w:rsidR="0000130B" w:rsidRPr="006B43CE">
        <w:rPr>
          <w:rFonts w:asciiTheme="minorHAnsi" w:hAnsiTheme="minorHAnsi" w:cstheme="minorHAnsi"/>
          <w:b/>
          <w:bCs/>
        </w:rPr>
        <w:t>Nürnberg</w:t>
      </w:r>
      <w:r w:rsidR="00CD1B86" w:rsidRPr="006B43CE">
        <w:rPr>
          <w:rFonts w:asciiTheme="minorHAnsi" w:hAnsiTheme="minorHAnsi" w:cstheme="minorHAnsi"/>
          <w:b/>
          <w:bCs/>
        </w:rPr>
        <w:t xml:space="preserve"> </w:t>
      </w:r>
      <w:r w:rsidR="0000130B" w:rsidRPr="006B43CE">
        <w:rPr>
          <w:rFonts w:asciiTheme="minorHAnsi" w:hAnsiTheme="minorHAnsi" w:cstheme="minorHAnsi"/>
          <w:b/>
          <w:bCs/>
        </w:rPr>
        <w:t>-</w:t>
      </w:r>
      <w:r w:rsidR="00CD1B86" w:rsidRPr="006B43CE">
        <w:rPr>
          <w:rFonts w:asciiTheme="minorHAnsi" w:hAnsiTheme="minorHAnsi" w:cstheme="minorHAnsi"/>
          <w:b/>
          <w:bCs/>
        </w:rPr>
        <w:t xml:space="preserve"> </w:t>
      </w:r>
      <w:r w:rsidRPr="006B43CE">
        <w:rPr>
          <w:rFonts w:asciiTheme="minorHAnsi" w:hAnsiTheme="minorHAnsi" w:cstheme="minorHAnsi"/>
          <w:b/>
          <w:bCs/>
        </w:rPr>
        <w:t>Venedig</w:t>
      </w:r>
      <w:r w:rsidR="0000130B" w:rsidRPr="006B43CE">
        <w:rPr>
          <w:rFonts w:asciiTheme="minorHAnsi" w:hAnsiTheme="minorHAnsi" w:cstheme="minorHAnsi"/>
        </w:rPr>
        <w:br/>
      </w:r>
    </w:p>
    <w:p w:rsidR="00FA7EE7" w:rsidRPr="006B43CE" w:rsidRDefault="00FA7EE7" w:rsidP="00FA7EE7">
      <w:pPr>
        <w:pStyle w:val="Default"/>
        <w:spacing w:after="120"/>
        <w:contextualSpacing/>
        <w:rPr>
          <w:rFonts w:asciiTheme="minorHAnsi" w:hAnsiTheme="minorHAnsi" w:cstheme="minorHAnsi"/>
        </w:rPr>
      </w:pPr>
      <w:r w:rsidRPr="006B43CE">
        <w:rPr>
          <w:rFonts w:asciiTheme="minorHAnsi" w:hAnsiTheme="minorHAnsi" w:cstheme="minorHAnsi"/>
        </w:rPr>
        <w:t xml:space="preserve">Es verbindet </w:t>
      </w:r>
      <w:r w:rsidR="00F478B8" w:rsidRPr="006B43CE">
        <w:rPr>
          <w:rFonts w:asciiTheme="minorHAnsi" w:hAnsiTheme="minorHAnsi" w:cstheme="minorHAnsi"/>
        </w:rPr>
        <w:t>Nürnberg und Ven</w:t>
      </w:r>
      <w:r w:rsidR="003610A6" w:rsidRPr="006B43CE">
        <w:rPr>
          <w:rFonts w:asciiTheme="minorHAnsi" w:hAnsiTheme="minorHAnsi" w:cstheme="minorHAnsi"/>
        </w:rPr>
        <w:t>e</w:t>
      </w:r>
      <w:r w:rsidR="00F478B8" w:rsidRPr="006B43CE">
        <w:rPr>
          <w:rFonts w:asciiTheme="minorHAnsi" w:hAnsiTheme="minorHAnsi" w:cstheme="minorHAnsi"/>
        </w:rPr>
        <w:t>dig</w:t>
      </w:r>
      <w:r w:rsidRPr="006B43CE">
        <w:rPr>
          <w:rFonts w:asciiTheme="minorHAnsi" w:hAnsiTheme="minorHAnsi" w:cstheme="minorHAnsi"/>
        </w:rPr>
        <w:t xml:space="preserve"> </w:t>
      </w:r>
      <w:r w:rsidR="00F478B8" w:rsidRPr="006B43CE">
        <w:rPr>
          <w:rFonts w:asciiTheme="minorHAnsi" w:hAnsiTheme="minorHAnsi" w:cstheme="minorHAnsi"/>
        </w:rPr>
        <w:t xml:space="preserve">seit mehr als </w:t>
      </w:r>
      <w:r w:rsidRPr="006B43CE">
        <w:rPr>
          <w:rFonts w:asciiTheme="minorHAnsi" w:hAnsiTheme="minorHAnsi" w:cstheme="minorHAnsi"/>
        </w:rPr>
        <w:t>45</w:t>
      </w:r>
      <w:r w:rsidR="00F478B8" w:rsidRPr="006B43CE">
        <w:rPr>
          <w:rFonts w:asciiTheme="minorHAnsi" w:hAnsiTheme="minorHAnsi" w:cstheme="minorHAnsi"/>
        </w:rPr>
        <w:t>0 Jahren</w:t>
      </w:r>
      <w:r w:rsidRPr="006B43CE">
        <w:rPr>
          <w:rFonts w:asciiTheme="minorHAnsi" w:hAnsiTheme="minorHAnsi" w:cstheme="minorHAnsi"/>
        </w:rPr>
        <w:t xml:space="preserve"> und zeigt die Vorliebe dieser Kulturmetropolen für einzigartige Brückenbauwerke. Es wurde kunstreich im späten 16. Jahrhundert angefertigt. Seine Maße sind 32 x 70 x 27,2 Zentimeter: das </w:t>
      </w:r>
      <w:r w:rsidRPr="006B43CE">
        <w:rPr>
          <w:rFonts w:asciiTheme="minorHAnsi" w:hAnsiTheme="minorHAnsi" w:cstheme="minorHAnsi"/>
          <w:b/>
          <w:bCs/>
        </w:rPr>
        <w:t>Konstruktionsmodell der Rialtobrücke</w:t>
      </w:r>
    </w:p>
    <w:p w:rsidR="00FA7EE7" w:rsidRPr="006B43CE" w:rsidRDefault="00FA7EE7" w:rsidP="00FA7EE7">
      <w:pPr>
        <w:pStyle w:val="Default"/>
        <w:spacing w:after="120"/>
        <w:contextualSpacing/>
        <w:rPr>
          <w:rFonts w:asciiTheme="minorHAnsi" w:hAnsiTheme="minorHAnsi" w:cstheme="minorHAnsi"/>
        </w:rPr>
      </w:pPr>
    </w:p>
    <w:p w:rsidR="00FA7EE7" w:rsidRPr="006B43CE" w:rsidRDefault="00FA7EE7" w:rsidP="006B43CE">
      <w:pPr>
        <w:pStyle w:val="Default"/>
        <w:spacing w:after="120"/>
        <w:contextualSpacing/>
        <w:jc w:val="both"/>
        <w:rPr>
          <w:rFonts w:asciiTheme="minorHAnsi" w:hAnsiTheme="minorHAnsi" w:cstheme="minorHAnsi"/>
        </w:rPr>
      </w:pPr>
      <w:r w:rsidRPr="006B43CE">
        <w:rPr>
          <w:rFonts w:asciiTheme="minorHAnsi" w:hAnsiTheme="minorHAnsi" w:cstheme="minorHAnsi"/>
        </w:rPr>
        <w:t xml:space="preserve">Als Musterbeispiel für eine neue, innovative Brückenarchitektur und Vorbild für die in Nürnberg geplante Fleischbrücke brachte der Nürnberger Baumeister </w:t>
      </w:r>
      <w:r w:rsidRPr="006B43CE">
        <w:rPr>
          <w:rFonts w:asciiTheme="minorHAnsi" w:hAnsiTheme="minorHAnsi" w:cstheme="minorHAnsi"/>
          <w:b/>
          <w:bCs/>
        </w:rPr>
        <w:t>Wolf Jacob Stromer</w:t>
      </w:r>
      <w:r w:rsidRPr="006B43CE">
        <w:rPr>
          <w:rFonts w:asciiTheme="minorHAnsi" w:hAnsiTheme="minorHAnsi" w:cstheme="minorHAnsi"/>
        </w:rPr>
        <w:t xml:space="preserve"> ein von einem unbekannten venezianischen Kunsttischler angefertigtes</w:t>
      </w:r>
      <w:r w:rsidR="006B43CE">
        <w:rPr>
          <w:rFonts w:asciiTheme="minorHAnsi" w:hAnsiTheme="minorHAnsi" w:cstheme="minorHAnsi"/>
        </w:rPr>
        <w:t xml:space="preserve"> M</w:t>
      </w:r>
      <w:r w:rsidRPr="006B43CE">
        <w:rPr>
          <w:rFonts w:asciiTheme="minorHAnsi" w:hAnsiTheme="minorHAnsi" w:cstheme="minorHAnsi"/>
        </w:rPr>
        <w:t>odell</w:t>
      </w:r>
      <w:r w:rsidR="006B43CE">
        <w:rPr>
          <w:rFonts w:asciiTheme="minorHAnsi" w:hAnsiTheme="minorHAnsi" w:cstheme="minorHAnsi"/>
        </w:rPr>
        <w:t xml:space="preserve"> der Rialtobrücke</w:t>
      </w:r>
      <w:r w:rsidRPr="006B43CE">
        <w:rPr>
          <w:rFonts w:asciiTheme="minorHAnsi" w:hAnsiTheme="minorHAnsi" w:cstheme="minorHAnsi"/>
        </w:rPr>
        <w:t xml:space="preserve"> mit </w:t>
      </w:r>
      <w:r w:rsidR="00D35263" w:rsidRPr="006B43CE">
        <w:rPr>
          <w:rFonts w:asciiTheme="minorHAnsi" w:hAnsiTheme="minorHAnsi" w:cstheme="minorHAnsi"/>
        </w:rPr>
        <w:t>nach Nürnberg</w:t>
      </w:r>
      <w:r w:rsidRPr="006B43CE">
        <w:rPr>
          <w:rFonts w:asciiTheme="minorHAnsi" w:hAnsiTheme="minorHAnsi" w:cstheme="minorHAnsi"/>
        </w:rPr>
        <w:t>.</w:t>
      </w:r>
    </w:p>
    <w:p w:rsidR="00CC750A" w:rsidRPr="006B43CE" w:rsidRDefault="00CC750A" w:rsidP="003610A6">
      <w:pPr>
        <w:spacing w:line="240" w:lineRule="auto"/>
        <w:contextualSpacing/>
        <w:jc w:val="both"/>
        <w:rPr>
          <w:rFonts w:cstheme="minorHAnsi"/>
          <w:sz w:val="24"/>
          <w:szCs w:val="24"/>
        </w:rPr>
      </w:pPr>
    </w:p>
    <w:p w:rsidR="00FA7EE7" w:rsidRPr="006B43CE" w:rsidRDefault="00FA7EE7" w:rsidP="00FA7EE7">
      <w:pPr>
        <w:spacing w:line="240" w:lineRule="auto"/>
        <w:contextualSpacing/>
        <w:rPr>
          <w:rFonts w:cstheme="minorHAnsi"/>
          <w:b/>
          <w:bCs/>
          <w:sz w:val="24"/>
          <w:szCs w:val="24"/>
        </w:rPr>
      </w:pPr>
      <w:r w:rsidRPr="006B43CE">
        <w:rPr>
          <w:rFonts w:cstheme="minorHAnsi"/>
          <w:b/>
          <w:bCs/>
          <w:sz w:val="24"/>
          <w:szCs w:val="24"/>
        </w:rPr>
        <w:t>Zwei Brücken, zwei Städte, drei Architekten, eine grundlegende Idee.</w:t>
      </w:r>
    </w:p>
    <w:p w:rsidR="00FA7EE7" w:rsidRPr="006B43CE" w:rsidRDefault="00FA7EE7" w:rsidP="006B43CE">
      <w:pPr>
        <w:jc w:val="both"/>
        <w:rPr>
          <w:rFonts w:cstheme="minorHAnsi"/>
          <w:sz w:val="24"/>
          <w:szCs w:val="24"/>
        </w:rPr>
      </w:pPr>
    </w:p>
    <w:p w:rsidR="00FA7EE7" w:rsidRPr="006B43CE" w:rsidRDefault="00FA7EE7" w:rsidP="006B43CE">
      <w:pPr>
        <w:jc w:val="both"/>
        <w:rPr>
          <w:rFonts w:cstheme="minorHAnsi"/>
          <w:sz w:val="24"/>
          <w:szCs w:val="24"/>
        </w:rPr>
      </w:pPr>
      <w:r w:rsidRPr="006B43CE">
        <w:rPr>
          <w:rFonts w:cstheme="minorHAnsi"/>
          <w:sz w:val="24"/>
          <w:szCs w:val="24"/>
        </w:rPr>
        <w:t xml:space="preserve">Wie die venezianischen Architekten Antonio da Ponte und Giovanni </w:t>
      </w:r>
      <w:proofErr w:type="spellStart"/>
      <w:r w:rsidRPr="006B43CE">
        <w:rPr>
          <w:rFonts w:cstheme="minorHAnsi"/>
          <w:sz w:val="24"/>
          <w:szCs w:val="24"/>
        </w:rPr>
        <w:t>Alvise</w:t>
      </w:r>
      <w:proofErr w:type="spellEnd"/>
      <w:r w:rsidRPr="006B43CE">
        <w:rPr>
          <w:rFonts w:cstheme="minorHAnsi"/>
          <w:sz w:val="24"/>
          <w:szCs w:val="24"/>
        </w:rPr>
        <w:t xml:space="preserve"> </w:t>
      </w:r>
      <w:proofErr w:type="spellStart"/>
      <w:r w:rsidRPr="006B43CE">
        <w:rPr>
          <w:rFonts w:cstheme="minorHAnsi"/>
          <w:sz w:val="24"/>
          <w:szCs w:val="24"/>
        </w:rPr>
        <w:t>Boldù</w:t>
      </w:r>
      <w:proofErr w:type="spellEnd"/>
      <w:r w:rsidRPr="006B43CE">
        <w:rPr>
          <w:rFonts w:cstheme="minorHAnsi"/>
          <w:sz w:val="24"/>
          <w:szCs w:val="24"/>
        </w:rPr>
        <w:t xml:space="preserve"> stand der Nürnberger </w:t>
      </w:r>
      <w:proofErr w:type="spellStart"/>
      <w:r w:rsidRPr="006B43CE">
        <w:rPr>
          <w:rFonts w:cstheme="minorHAnsi"/>
          <w:sz w:val="24"/>
          <w:szCs w:val="24"/>
        </w:rPr>
        <w:t>Rathsbaumeister</w:t>
      </w:r>
      <w:proofErr w:type="spellEnd"/>
      <w:r w:rsidRPr="006B43CE">
        <w:rPr>
          <w:rFonts w:cstheme="minorHAnsi"/>
          <w:sz w:val="24"/>
          <w:szCs w:val="24"/>
        </w:rPr>
        <w:t xml:space="preserve"> Wolf Jacob Stromer (1561-1614) vor der Herausforderung, mit seiner neuen Brückenkonstruktion eine anfällige, hölzerne Vorgängerbrücke zu ersetzen. Zudem sollte die neue Brücke ohne Mittelpfeiler auskommen. Der Weg für seinen Wissensgewinn führte ihn nach Venedig, wo er sich für die technischen Lösungen interessierte, die zum Bau der Rialtobrücke führten. In Bologna und Oberitalien hatte er sich bereits seit 1579 umfangreiches Fachwissen im Brückenbau und Ingenieurwesen angeeignet. Wolf Jacob Stromer und </w:t>
      </w:r>
      <w:r w:rsidR="00D35263" w:rsidRPr="006B43CE">
        <w:rPr>
          <w:rFonts w:cstheme="minorHAnsi"/>
          <w:sz w:val="24"/>
          <w:szCs w:val="24"/>
        </w:rPr>
        <w:t xml:space="preserve">dem </w:t>
      </w:r>
      <w:r w:rsidRPr="006B43CE">
        <w:rPr>
          <w:rFonts w:cstheme="minorHAnsi"/>
          <w:sz w:val="24"/>
          <w:szCs w:val="24"/>
        </w:rPr>
        <w:t xml:space="preserve">Know-how </w:t>
      </w:r>
      <w:r w:rsidR="00D35263" w:rsidRPr="006B43CE">
        <w:rPr>
          <w:rFonts w:cstheme="minorHAnsi"/>
          <w:sz w:val="24"/>
          <w:szCs w:val="24"/>
        </w:rPr>
        <w:t>seines Teams erfahrener Ingenieure</w:t>
      </w:r>
      <w:r w:rsidR="006B43CE" w:rsidRPr="006B43CE">
        <w:rPr>
          <w:rFonts w:cstheme="minorHAnsi"/>
          <w:sz w:val="24"/>
          <w:szCs w:val="24"/>
        </w:rPr>
        <w:t xml:space="preserve"> um den Architekten Jakob Wolf</w:t>
      </w:r>
      <w:r w:rsidR="00CA4F99">
        <w:rPr>
          <w:rFonts w:cstheme="minorHAnsi"/>
          <w:sz w:val="24"/>
          <w:szCs w:val="24"/>
        </w:rPr>
        <w:t>f</w:t>
      </w:r>
      <w:r w:rsidR="006B43CE" w:rsidRPr="006B43CE">
        <w:rPr>
          <w:rFonts w:cstheme="minorHAnsi"/>
          <w:sz w:val="24"/>
          <w:szCs w:val="24"/>
        </w:rPr>
        <w:t> </w:t>
      </w:r>
      <w:r w:rsidR="00D35263" w:rsidRPr="006B43CE">
        <w:rPr>
          <w:rFonts w:cstheme="minorHAnsi"/>
          <w:sz w:val="24"/>
          <w:szCs w:val="24"/>
        </w:rPr>
        <w:t>und</w:t>
      </w:r>
      <w:r w:rsidR="006B43CE" w:rsidRPr="006B43CE">
        <w:rPr>
          <w:rFonts w:cstheme="minorHAnsi"/>
          <w:sz w:val="24"/>
          <w:szCs w:val="24"/>
        </w:rPr>
        <w:t xml:space="preserve"> Zimmermann Peter Carl </w:t>
      </w:r>
      <w:r w:rsidRPr="006B43CE">
        <w:rPr>
          <w:rFonts w:cstheme="minorHAnsi"/>
          <w:sz w:val="24"/>
          <w:szCs w:val="24"/>
        </w:rPr>
        <w:t xml:space="preserve">ist es zu verdanken, dass die Nürnberger Fleischbrücke zu </w:t>
      </w:r>
      <w:r w:rsidR="00D35263" w:rsidRPr="006B43CE">
        <w:rPr>
          <w:rFonts w:cstheme="minorHAnsi"/>
          <w:sz w:val="24"/>
          <w:szCs w:val="24"/>
        </w:rPr>
        <w:t xml:space="preserve">den </w:t>
      </w:r>
      <w:r w:rsidRPr="006B43CE">
        <w:rPr>
          <w:rFonts w:cstheme="minorHAnsi"/>
          <w:sz w:val="24"/>
          <w:szCs w:val="24"/>
        </w:rPr>
        <w:t>bedeutenden Brückenbauwerke der Spätrenaissance zählt und heute noch Lasten und Personen den gefahrlosen Weg über die Regnitz ermöglicht.</w:t>
      </w:r>
    </w:p>
    <w:p w:rsidR="00CC750A" w:rsidRPr="006B43CE" w:rsidRDefault="00CC750A" w:rsidP="00CC750A">
      <w:pPr>
        <w:spacing w:line="240" w:lineRule="auto"/>
        <w:contextualSpacing/>
        <w:jc w:val="both"/>
        <w:rPr>
          <w:rFonts w:cstheme="minorHAnsi"/>
          <w:sz w:val="24"/>
          <w:szCs w:val="24"/>
        </w:rPr>
      </w:pPr>
      <w:r w:rsidRPr="006B43CE">
        <w:rPr>
          <w:rFonts w:cstheme="minorHAnsi"/>
          <w:sz w:val="24"/>
          <w:szCs w:val="24"/>
        </w:rPr>
        <w:t>Venedigs Rialtobrücke und die Fleischbrücke in Nürnberg w</w:t>
      </w:r>
      <w:r w:rsidR="00FA7EE7" w:rsidRPr="006B43CE">
        <w:rPr>
          <w:rFonts w:cstheme="minorHAnsi"/>
          <w:sz w:val="24"/>
          <w:szCs w:val="24"/>
        </w:rPr>
        <w:t>urden zu den</w:t>
      </w:r>
      <w:r w:rsidRPr="006B43CE">
        <w:rPr>
          <w:rFonts w:cstheme="minorHAnsi"/>
          <w:sz w:val="24"/>
          <w:szCs w:val="24"/>
        </w:rPr>
        <w:t xml:space="preserve"> Wall Streets des Mittelalters. Sie waren Kunstwerke und Zeugnisse internationaler Ingenieurskunst zugleich</w:t>
      </w:r>
      <w:r w:rsidR="00FA7EE7" w:rsidRPr="006B43CE">
        <w:rPr>
          <w:rFonts w:cstheme="minorHAnsi"/>
          <w:sz w:val="24"/>
          <w:szCs w:val="24"/>
        </w:rPr>
        <w:t xml:space="preserve"> und</w:t>
      </w:r>
      <w:r w:rsidRPr="006B43CE">
        <w:rPr>
          <w:rFonts w:cstheme="minorHAnsi"/>
          <w:sz w:val="24"/>
          <w:szCs w:val="24"/>
        </w:rPr>
        <w:t xml:space="preserve"> bildeten die Herzkammern pulsierender Verkehrsadern</w:t>
      </w:r>
      <w:r w:rsidR="00FA7EE7" w:rsidRPr="006B43CE">
        <w:rPr>
          <w:rFonts w:cstheme="minorHAnsi"/>
          <w:sz w:val="24"/>
          <w:szCs w:val="24"/>
        </w:rPr>
        <w:t xml:space="preserve"> eines erfolgreichen </w:t>
      </w:r>
      <w:r w:rsidRPr="006B43CE">
        <w:rPr>
          <w:rFonts w:cstheme="minorHAnsi"/>
          <w:sz w:val="24"/>
          <w:szCs w:val="24"/>
        </w:rPr>
        <w:t>regionalen und internationalen Handel</w:t>
      </w:r>
      <w:r w:rsidR="00FA7EE7" w:rsidRPr="006B43CE">
        <w:rPr>
          <w:rFonts w:cstheme="minorHAnsi"/>
          <w:sz w:val="24"/>
          <w:szCs w:val="24"/>
        </w:rPr>
        <w:t>s</w:t>
      </w:r>
      <w:r w:rsidRPr="006B43CE">
        <w:rPr>
          <w:rFonts w:cstheme="minorHAnsi"/>
          <w:sz w:val="24"/>
          <w:szCs w:val="24"/>
        </w:rPr>
        <w:t xml:space="preserve">. Auf ihnen und um sie herum entstanden wichtige Handelsplätze und Orte eines florierenden Geldwechsels. </w:t>
      </w:r>
    </w:p>
    <w:p w:rsidR="00F478B8" w:rsidRPr="006B43CE" w:rsidRDefault="00CC750A" w:rsidP="00CC750A">
      <w:pPr>
        <w:spacing w:line="240" w:lineRule="auto"/>
        <w:contextualSpacing/>
        <w:jc w:val="both"/>
        <w:rPr>
          <w:rFonts w:cstheme="minorHAnsi"/>
          <w:sz w:val="24"/>
          <w:szCs w:val="24"/>
        </w:rPr>
      </w:pPr>
      <w:r w:rsidRPr="006B43CE">
        <w:rPr>
          <w:rFonts w:cstheme="minorHAnsi"/>
          <w:sz w:val="24"/>
          <w:szCs w:val="24"/>
        </w:rPr>
        <w:t xml:space="preserve">Die „Ponte de Rialto“ und die Fleischbrücke wurden </w:t>
      </w:r>
      <w:r w:rsidR="00FA7EE7" w:rsidRPr="006B43CE">
        <w:rPr>
          <w:rFonts w:cstheme="minorHAnsi"/>
          <w:sz w:val="24"/>
          <w:szCs w:val="24"/>
        </w:rPr>
        <w:t xml:space="preserve">für Nürnberg und Venedig </w:t>
      </w:r>
      <w:r w:rsidRPr="006B43CE">
        <w:rPr>
          <w:rFonts w:cstheme="minorHAnsi"/>
          <w:sz w:val="24"/>
          <w:szCs w:val="24"/>
        </w:rPr>
        <w:t xml:space="preserve">zu zentralen Säulen auf ihrem Weg zu europäischen </w:t>
      </w:r>
      <w:r w:rsidR="00F478B8" w:rsidRPr="006B43CE">
        <w:rPr>
          <w:rFonts w:cstheme="minorHAnsi"/>
          <w:sz w:val="24"/>
          <w:szCs w:val="24"/>
        </w:rPr>
        <w:t>Wirtschafts</w:t>
      </w:r>
      <w:r w:rsidR="003610A6" w:rsidRPr="006B43CE">
        <w:rPr>
          <w:rFonts w:cstheme="minorHAnsi"/>
          <w:sz w:val="24"/>
          <w:szCs w:val="24"/>
        </w:rPr>
        <w:t>metropole</w:t>
      </w:r>
      <w:r w:rsidR="00FA7EE7" w:rsidRPr="006B43CE">
        <w:rPr>
          <w:rFonts w:cstheme="minorHAnsi"/>
          <w:sz w:val="24"/>
          <w:szCs w:val="24"/>
        </w:rPr>
        <w:t>n</w:t>
      </w:r>
      <w:r w:rsidRPr="006B43CE">
        <w:rPr>
          <w:rFonts w:cstheme="minorHAnsi"/>
          <w:sz w:val="24"/>
          <w:szCs w:val="24"/>
        </w:rPr>
        <w:t>.</w:t>
      </w:r>
    </w:p>
    <w:p w:rsidR="00FA7EE7" w:rsidRPr="006B43CE" w:rsidRDefault="00FA7EE7" w:rsidP="00CC750A">
      <w:pPr>
        <w:jc w:val="both"/>
        <w:rPr>
          <w:rFonts w:cstheme="minorHAnsi"/>
          <w:sz w:val="24"/>
          <w:szCs w:val="24"/>
        </w:rPr>
      </w:pPr>
    </w:p>
    <w:p w:rsidR="00CC750A" w:rsidRPr="006B43CE" w:rsidRDefault="00FA7EE7" w:rsidP="00CC750A">
      <w:pPr>
        <w:jc w:val="both"/>
        <w:rPr>
          <w:rFonts w:cstheme="minorHAnsi"/>
          <w:sz w:val="24"/>
          <w:szCs w:val="24"/>
        </w:rPr>
      </w:pPr>
      <w:r w:rsidRPr="006B43CE">
        <w:rPr>
          <w:rFonts w:cstheme="minorHAnsi"/>
          <w:sz w:val="24"/>
          <w:szCs w:val="24"/>
        </w:rPr>
        <w:t>Im Maßstab 1:100 stellt</w:t>
      </w:r>
      <w:r w:rsidRPr="006B43CE">
        <w:rPr>
          <w:rFonts w:cstheme="minorHAnsi"/>
          <w:b/>
          <w:bCs/>
          <w:sz w:val="24"/>
          <w:szCs w:val="24"/>
        </w:rPr>
        <w:t xml:space="preserve"> </w:t>
      </w:r>
      <w:r w:rsidRPr="006B43CE">
        <w:rPr>
          <w:rFonts w:cstheme="minorHAnsi"/>
          <w:sz w:val="24"/>
          <w:szCs w:val="24"/>
        </w:rPr>
        <w:t xml:space="preserve">das </w:t>
      </w:r>
      <w:r w:rsidRPr="006B43CE">
        <w:rPr>
          <w:rFonts w:cstheme="minorHAnsi"/>
          <w:b/>
          <w:bCs/>
          <w:sz w:val="24"/>
          <w:szCs w:val="24"/>
        </w:rPr>
        <w:t>Konstruktionsmodell der Rialtobrücke</w:t>
      </w:r>
      <w:r w:rsidRPr="006B43CE">
        <w:rPr>
          <w:rFonts w:cstheme="minorHAnsi"/>
          <w:sz w:val="24"/>
          <w:szCs w:val="24"/>
        </w:rPr>
        <w:t xml:space="preserve"> in der Sonderausstellung „Nürnberg Global“ ein bemerkenswertes Zeugnis der Handwerkskunst und des Wissenstransfers zwischen Venedig und Nürnberg am Ende des 16. Jahrhunderts dar.</w:t>
      </w:r>
    </w:p>
    <w:sectPr w:rsidR="00CC750A" w:rsidRPr="006B43C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63A" w:rsidRDefault="0069563A" w:rsidP="0000130B">
      <w:pPr>
        <w:spacing w:after="0" w:line="240" w:lineRule="auto"/>
      </w:pPr>
      <w:r>
        <w:separator/>
      </w:r>
    </w:p>
  </w:endnote>
  <w:endnote w:type="continuationSeparator" w:id="0">
    <w:p w:rsidR="0069563A" w:rsidRDefault="0069563A" w:rsidP="0000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63A" w:rsidRDefault="0069563A" w:rsidP="0000130B">
      <w:pPr>
        <w:spacing w:after="0" w:line="240" w:lineRule="auto"/>
      </w:pPr>
      <w:r>
        <w:separator/>
      </w:r>
    </w:p>
  </w:footnote>
  <w:footnote w:type="continuationSeparator" w:id="0">
    <w:p w:rsidR="0069563A" w:rsidRDefault="0069563A" w:rsidP="00001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0B"/>
    <w:rsid w:val="0000130B"/>
    <w:rsid w:val="00050839"/>
    <w:rsid w:val="001715BB"/>
    <w:rsid w:val="001B784D"/>
    <w:rsid w:val="00304EDF"/>
    <w:rsid w:val="003610A6"/>
    <w:rsid w:val="0054547C"/>
    <w:rsid w:val="00561CB5"/>
    <w:rsid w:val="005B233F"/>
    <w:rsid w:val="00691338"/>
    <w:rsid w:val="00691C4A"/>
    <w:rsid w:val="0069563A"/>
    <w:rsid w:val="006B43CE"/>
    <w:rsid w:val="006F2897"/>
    <w:rsid w:val="00773C09"/>
    <w:rsid w:val="007A5A05"/>
    <w:rsid w:val="0087269A"/>
    <w:rsid w:val="00894B64"/>
    <w:rsid w:val="0099257D"/>
    <w:rsid w:val="00A02DC2"/>
    <w:rsid w:val="00B941DE"/>
    <w:rsid w:val="00C04F1C"/>
    <w:rsid w:val="00C3697C"/>
    <w:rsid w:val="00CA4F99"/>
    <w:rsid w:val="00CC750A"/>
    <w:rsid w:val="00CD1B86"/>
    <w:rsid w:val="00D35263"/>
    <w:rsid w:val="00D76C36"/>
    <w:rsid w:val="00EA50EB"/>
    <w:rsid w:val="00F478B8"/>
    <w:rsid w:val="00FA7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00BD"/>
  <w15:chartTrackingRefBased/>
  <w15:docId w15:val="{FC76FC15-FBDC-45D1-9F23-CDC31030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30B"/>
    <w:pPr>
      <w:spacing w:line="256" w:lineRule="auto"/>
    </w:pPr>
  </w:style>
  <w:style w:type="paragraph" w:styleId="berschrift2">
    <w:name w:val="heading 2"/>
    <w:basedOn w:val="Standard"/>
    <w:link w:val="berschrift2Zchn"/>
    <w:uiPriority w:val="9"/>
    <w:qFormat/>
    <w:rsid w:val="00EA50E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013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130B"/>
    <w:rPr>
      <w:sz w:val="20"/>
      <w:szCs w:val="20"/>
    </w:rPr>
  </w:style>
  <w:style w:type="character" w:styleId="Funotenzeichen">
    <w:name w:val="footnote reference"/>
    <w:basedOn w:val="Absatz-Standardschriftart"/>
    <w:unhideWhenUsed/>
    <w:rsid w:val="0000130B"/>
    <w:rPr>
      <w:vertAlign w:val="superscript"/>
    </w:rPr>
  </w:style>
  <w:style w:type="paragraph" w:customStyle="1" w:styleId="Default">
    <w:name w:val="Default"/>
    <w:rsid w:val="0000130B"/>
    <w:pPr>
      <w:autoSpaceDE w:val="0"/>
      <w:autoSpaceDN w:val="0"/>
      <w:adjustRightInd w:val="0"/>
      <w:spacing w:after="0" w:line="240" w:lineRule="auto"/>
    </w:pPr>
    <w:rPr>
      <w:rFonts w:ascii="Calibri" w:hAnsi="Calibri" w:cs="Calibri"/>
      <w:color w:val="000000"/>
      <w:sz w:val="24"/>
      <w:szCs w:val="24"/>
    </w:rPr>
  </w:style>
  <w:style w:type="character" w:customStyle="1" w:styleId="coordinates">
    <w:name w:val="coordinates"/>
    <w:basedOn w:val="Absatz-Standardschriftart"/>
    <w:rsid w:val="00EA50EB"/>
  </w:style>
  <w:style w:type="character" w:styleId="Hyperlink">
    <w:name w:val="Hyperlink"/>
    <w:basedOn w:val="Absatz-Standardschriftart"/>
    <w:uiPriority w:val="99"/>
    <w:semiHidden/>
    <w:unhideWhenUsed/>
    <w:rsid w:val="00EA50EB"/>
    <w:rPr>
      <w:color w:val="0000FF"/>
      <w:u w:val="single"/>
    </w:rPr>
  </w:style>
  <w:style w:type="paragraph" w:customStyle="1" w:styleId="DissertationTextStandart">
    <w:name w:val="Dissertation Text Standart"/>
    <w:basedOn w:val="Standard"/>
    <w:autoRedefine/>
    <w:qFormat/>
    <w:rsid w:val="00EA50EB"/>
    <w:pPr>
      <w:widowControl w:val="0"/>
      <w:autoSpaceDN w:val="0"/>
      <w:spacing w:after="0" w:line="360" w:lineRule="auto"/>
      <w:ind w:right="227"/>
      <w:contextualSpacing/>
      <w:textAlignment w:val="baseline"/>
    </w:pPr>
    <w:rPr>
      <w:rFonts w:ascii="Times New Roman" w:eastAsia="Times New Roman" w:hAnsi="Times New Roman" w:cs="Times New Roman"/>
      <w:color w:val="000000" w:themeColor="text1"/>
      <w:kern w:val="3"/>
      <w:sz w:val="24"/>
      <w:szCs w:val="24"/>
      <w:lang w:eastAsia="de-DE" w:bidi="hi-IN"/>
    </w:rPr>
  </w:style>
  <w:style w:type="character" w:styleId="Hervorhebung">
    <w:name w:val="Emphasis"/>
    <w:basedOn w:val="Absatz-Standardschriftart"/>
    <w:uiPriority w:val="20"/>
    <w:qFormat/>
    <w:rsid w:val="00EA50EB"/>
    <w:rPr>
      <w:i/>
      <w:iCs/>
    </w:rPr>
  </w:style>
  <w:style w:type="character" w:customStyle="1" w:styleId="berschrift2Zchn">
    <w:name w:val="Überschrift 2 Zchn"/>
    <w:basedOn w:val="Absatz-Standardschriftart"/>
    <w:link w:val="berschrift2"/>
    <w:uiPriority w:val="9"/>
    <w:rsid w:val="00EA50E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A50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478B8"/>
    <w:rPr>
      <w:color w:val="954F72" w:themeColor="followedHyperlink"/>
      <w:u w:val="single"/>
    </w:rPr>
  </w:style>
  <w:style w:type="paragraph" w:styleId="berarbeitung">
    <w:name w:val="Revision"/>
    <w:hidden/>
    <w:uiPriority w:val="99"/>
    <w:semiHidden/>
    <w:rsid w:val="006B43CE"/>
    <w:pPr>
      <w:spacing w:after="0" w:line="240" w:lineRule="auto"/>
    </w:pPr>
  </w:style>
  <w:style w:type="character" w:customStyle="1" w:styleId="apple-converted-space">
    <w:name w:val="apple-converted-space"/>
    <w:basedOn w:val="Absatz-Standardschriftart"/>
    <w:rsid w:val="006B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1339">
      <w:bodyDiv w:val="1"/>
      <w:marLeft w:val="0"/>
      <w:marRight w:val="0"/>
      <w:marTop w:val="0"/>
      <w:marBottom w:val="0"/>
      <w:divBdr>
        <w:top w:val="none" w:sz="0" w:space="0" w:color="auto"/>
        <w:left w:val="none" w:sz="0" w:space="0" w:color="auto"/>
        <w:bottom w:val="none" w:sz="0" w:space="0" w:color="auto"/>
        <w:right w:val="none" w:sz="0" w:space="0" w:color="auto"/>
      </w:divBdr>
    </w:div>
    <w:div w:id="682514760">
      <w:bodyDiv w:val="1"/>
      <w:marLeft w:val="0"/>
      <w:marRight w:val="0"/>
      <w:marTop w:val="0"/>
      <w:marBottom w:val="0"/>
      <w:divBdr>
        <w:top w:val="none" w:sz="0" w:space="0" w:color="auto"/>
        <w:left w:val="none" w:sz="0" w:space="0" w:color="auto"/>
        <w:bottom w:val="none" w:sz="0" w:space="0" w:color="auto"/>
        <w:right w:val="none" w:sz="0" w:space="0" w:color="auto"/>
      </w:divBdr>
      <w:divsChild>
        <w:div w:id="1670792558">
          <w:marLeft w:val="0"/>
          <w:marRight w:val="0"/>
          <w:marTop w:val="0"/>
          <w:marBottom w:val="0"/>
          <w:divBdr>
            <w:top w:val="none" w:sz="0" w:space="0" w:color="auto"/>
            <w:left w:val="none" w:sz="0" w:space="0" w:color="auto"/>
            <w:bottom w:val="none" w:sz="0" w:space="0" w:color="auto"/>
            <w:right w:val="none" w:sz="0" w:space="0" w:color="auto"/>
          </w:divBdr>
        </w:div>
      </w:divsChild>
    </w:div>
    <w:div w:id="8760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Mißfeldt, Dr. Sonja</dc:creator>
  <cp:keywords/>
  <dc:description/>
  <cp:lastModifiedBy>Thomas Spindler</cp:lastModifiedBy>
  <cp:revision>3</cp:revision>
  <cp:lastPrinted>2025-05-21T06:28:00Z</cp:lastPrinted>
  <dcterms:created xsi:type="dcterms:W3CDTF">2025-05-21T15:57:00Z</dcterms:created>
  <dcterms:modified xsi:type="dcterms:W3CDTF">2025-05-21T16:12:00Z</dcterms:modified>
</cp:coreProperties>
</file>